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A3F4B" w14:textId="2433DFEC" w:rsidR="004247F9" w:rsidRPr="009F78B1" w:rsidRDefault="004247F9" w:rsidP="00EA490F">
      <w:pPr>
        <w:autoSpaceDE w:val="0"/>
        <w:autoSpaceDN w:val="0"/>
        <w:adjustRightInd w:val="0"/>
        <w:spacing w:after="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  <w:bookmarkStart w:id="0" w:name="_Hlk517261628"/>
      <w:bookmarkStart w:id="1" w:name="_Hlk522188784"/>
      <w:bookmarkStart w:id="2" w:name="_Hlk13148505"/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Komunikat Warmińsko-Mazurskiego Wojewódzkiego Lekarza Weterynarii o stwierdzeniu </w:t>
      </w:r>
      <w:r w:rsidR="00C875D4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w 202</w:t>
      </w:r>
      <w:r w:rsidR="009F78B1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4</w:t>
      </w:r>
      <w:r w:rsidR="00C875D4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r. </w:t>
      </w:r>
      <w:r w:rsidR="00EA490F">
        <w:rPr>
          <w:rFonts w:asciiTheme="minorHAnsi" w:eastAsia="Calibri" w:hAnsiTheme="minorHAnsi" w:cstheme="minorHAnsi"/>
          <w:sz w:val="24"/>
          <w:szCs w:val="24"/>
          <w:lang w:eastAsia="pl-PL"/>
        </w:rPr>
        <w:t>trzeciego, czwartego i piątego</w:t>
      </w:r>
      <w:r w:rsidR="0003638E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</w:t>
      </w:r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ogniska wysoce zjadliwej grypy ptaków </w:t>
      </w:r>
      <w:r w:rsidR="0008031F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u drobiu </w:t>
      </w:r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na terenie województwa warmińsko-mazurskiego.</w:t>
      </w:r>
    </w:p>
    <w:p w14:paraId="5097EA8A" w14:textId="77777777" w:rsidR="00EA490F" w:rsidRPr="00EA490F" w:rsidRDefault="00EA490F" w:rsidP="006246AF">
      <w:pPr>
        <w:shd w:val="clear" w:color="auto" w:fill="FFFFFF"/>
        <w:spacing w:before="120" w:after="120" w:line="360" w:lineRule="auto"/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</w:pPr>
      <w:bookmarkStart w:id="3" w:name="_Hlk159334529"/>
      <w:bookmarkEnd w:id="0"/>
      <w:bookmarkEnd w:id="1"/>
      <w:bookmarkEnd w:id="2"/>
      <w:r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ognisko trzecie  - w dniu 20 lutego 2024 r. otrzymano sprawozdanie z badań wykonanych w Państwowym Instytucie Weterynaryjnym - Państwowym Instytucie Badawczym w Puławach dotyczące próbek pobranych od drobiu w gospodarstwie komercyjnym, w którym utrzymywano 25520 szt. kaczki rzeźnej, zlokalizowanym w miejscowości Ławice, gmina Iława, powiat iławski. W badanych próbkach stwierdzono obecność materiału genetycznego wirusa grypy ptaków (AIV) H5N1.</w:t>
      </w:r>
    </w:p>
    <w:bookmarkEnd w:id="3"/>
    <w:p w14:paraId="6F0DA3BF" w14:textId="77777777" w:rsidR="00EA490F" w:rsidRPr="00EA490F" w:rsidRDefault="00EA490F" w:rsidP="006246AF">
      <w:pPr>
        <w:shd w:val="clear" w:color="auto" w:fill="FFFFFF"/>
        <w:spacing w:before="120" w:after="120" w:line="360" w:lineRule="auto"/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</w:pPr>
      <w:r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ognisko czwarte  - w dniu 20 lutego 2024 r. otrzymano sprawozdanie z badań wykonanych w Państwowym Instytucie Weterynaryjnym - Państwowym Instytucie Badawczym w Puławach dotyczące próbek pobranych od drobiu w gospodarstwie komercyjnym, w którym utrzymywano 25040 szt. kaczki rzeźnej, zlokalizowanym w miejscowości Ławice, gmina Iława, powiat iławski. W badanych próbkach stwierdzono obecność materiału genetycznego wirusa grypy ptaków (AIV) H5N1.</w:t>
      </w:r>
    </w:p>
    <w:p w14:paraId="794FBAA3" w14:textId="77777777" w:rsidR="00EA490F" w:rsidRDefault="00EA490F" w:rsidP="006246AF">
      <w:pPr>
        <w:shd w:val="clear" w:color="auto" w:fill="FFFFFF"/>
        <w:spacing w:before="120" w:after="120" w:line="360" w:lineRule="auto"/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</w:pPr>
      <w:r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ognisko piąte  - w dniu 20 lutego 2024 r. otrzymano sprawozdanie z badań wykonanych w Państwowym Instytucie</w:t>
      </w:r>
      <w:r w:rsidRPr="007B59B2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Weterynaryjnym - Państwowym Instytucie Badawczym w Puławach dotyczące próbek pobranych od drobiu w gospodarstwie komercyjnym, w którym utrzymywano 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16712</w:t>
      </w:r>
      <w:r w:rsidRPr="007B59B2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szt. 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indyka rzeźnego</w:t>
      </w:r>
      <w:r w:rsidRPr="007B59B2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, zlokalizowanym w miejscowości 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Gromoty</w:t>
      </w:r>
      <w:r w:rsidRPr="007B59B2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, gmina Iława, powiat iławski. W badanych próbkach stwierdzono obecność materiału genetycznego wirusa grypy ptaków (AIV) H5N1.</w:t>
      </w:r>
    </w:p>
    <w:p w14:paraId="1D8D9C50" w14:textId="1AF91955" w:rsidR="006246AF" w:rsidRPr="009B16CA" w:rsidRDefault="006246AF" w:rsidP="006246AF">
      <w:pPr>
        <w:autoSpaceDE w:val="0"/>
        <w:autoSpaceDN w:val="0"/>
        <w:adjustRightInd w:val="0"/>
        <w:spacing w:after="0"/>
        <w:jc w:val="both"/>
        <w:rPr>
          <w:rFonts w:asciiTheme="minorHAnsi" w:eastAsia="Calibri" w:hAnsiTheme="minorHAnsi" w:cstheme="minorHAnsi"/>
          <w:sz w:val="24"/>
          <w:szCs w:val="24"/>
          <w:lang w:eastAsia="pl-PL"/>
        </w:rPr>
      </w:pPr>
      <w:bookmarkStart w:id="4" w:name="_Hlk158813513"/>
      <w:r>
        <w:rPr>
          <w:rFonts w:asciiTheme="minorHAnsi" w:eastAsia="Calibri" w:hAnsiTheme="minorHAnsi" w:cstheme="minorHAnsi"/>
          <w:sz w:val="24"/>
          <w:szCs w:val="24"/>
          <w:lang w:eastAsia="pl-PL"/>
        </w:rPr>
        <w:t>Gospodarstwo zlokalizowane jest w obszarze zapowietrzonym wyznaczonym w związku z wystąpieniem ognisk grypy ptaków w miejscowości Dziarny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i Ławice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</w:t>
      </w:r>
      <w:r w:rsidRPr="009B16CA">
        <w:rPr>
          <w:rFonts w:asciiTheme="minorHAnsi" w:eastAsia="Calibri" w:hAnsiTheme="minorHAnsi" w:cstheme="minorHAnsi"/>
          <w:sz w:val="24"/>
          <w:szCs w:val="24"/>
          <w:lang w:eastAsia="pl-PL"/>
        </w:rPr>
        <w:t>gmina</w:t>
      </w:r>
      <w:r w:rsidRPr="009B16CA">
        <w:rPr>
          <w:rFonts w:asciiTheme="minorHAnsi" w:eastAsia="Arial" w:hAnsiTheme="minorHAnsi" w:cstheme="minorHAnsi"/>
          <w:sz w:val="24"/>
          <w:szCs w:val="24"/>
        </w:rPr>
        <w:t xml:space="preserve"> </w:t>
      </w:r>
      <w:r>
        <w:rPr>
          <w:rFonts w:asciiTheme="minorHAnsi" w:eastAsia="Arial" w:hAnsiTheme="minorHAnsi" w:cstheme="minorHAnsi"/>
          <w:sz w:val="24"/>
          <w:szCs w:val="24"/>
        </w:rPr>
        <w:t>Iława</w:t>
      </w:r>
      <w:r w:rsidRPr="009B16CA">
        <w:rPr>
          <w:rFonts w:asciiTheme="minorHAnsi" w:eastAsia="Arial" w:hAnsiTheme="minorHAnsi" w:cstheme="minorHAnsi"/>
          <w:sz w:val="24"/>
          <w:szCs w:val="24"/>
        </w:rPr>
        <w:t xml:space="preserve">, powiat </w:t>
      </w:r>
      <w:r>
        <w:rPr>
          <w:rFonts w:asciiTheme="minorHAnsi" w:eastAsia="Arial" w:hAnsiTheme="minorHAnsi" w:cstheme="minorHAnsi"/>
          <w:sz w:val="24"/>
          <w:szCs w:val="24"/>
        </w:rPr>
        <w:t>iławski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>.</w:t>
      </w:r>
    </w:p>
    <w:bookmarkEnd w:id="4"/>
    <w:p w14:paraId="2C30DF1D" w14:textId="7993DC9A" w:rsidR="00EA490F" w:rsidRDefault="00EA490F" w:rsidP="006246AF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hd w:val="clear" w:color="auto" w:fill="FFFFFF"/>
        </w:rPr>
      </w:pPr>
      <w:r w:rsidRPr="009E66E7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W gospodarstw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ach</w:t>
      </w:r>
      <w:r w:rsidRPr="009E66E7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wdrożone zostały procedury związane z likwidacją choroby.</w:t>
      </w:r>
      <w:r w:rsidRPr="00134228">
        <w:rPr>
          <w:rFonts w:asciiTheme="minorHAnsi" w:hAnsiTheme="minorHAnsi" w:cstheme="minorHAnsi"/>
          <w:shd w:val="clear" w:color="auto" w:fill="FFFFFF"/>
        </w:rPr>
        <w:t xml:space="preserve"> </w:t>
      </w:r>
    </w:p>
    <w:p w14:paraId="16E1DAEC" w14:textId="2D3A2F2F" w:rsidR="00BE0DDD" w:rsidRDefault="0060347C" w:rsidP="006246AF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sz w:val="24"/>
          <w:szCs w:val="24"/>
        </w:rPr>
      </w:pPr>
      <w:r w:rsidRPr="0060347C">
        <w:rPr>
          <w:rFonts w:asciiTheme="minorHAnsi" w:hAnsiTheme="minorHAnsi" w:cstheme="minorHAnsi"/>
          <w:sz w:val="24"/>
          <w:szCs w:val="24"/>
        </w:rPr>
        <w:t>Poniżej poglądowa mapa obrazująca zasięg obszaru</w:t>
      </w:r>
      <w:r w:rsidRPr="0060347C">
        <w:rPr>
          <w:rFonts w:asciiTheme="minorHAnsi" w:eastAsiaTheme="minorHAnsi" w:hAnsiTheme="minorHAnsi" w:cstheme="minorHAnsi"/>
          <w:sz w:val="24"/>
          <w:szCs w:val="24"/>
        </w:rPr>
        <w:t xml:space="preserve"> zapowietrzonego (kolor pomarańczowy) i obszaru zagrożonego (kolor różowy)</w:t>
      </w:r>
    </w:p>
    <w:p w14:paraId="6EDF9C05" w14:textId="77777777" w:rsidR="00EA490F" w:rsidRDefault="00EA490F" w:rsidP="00EA490F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sz w:val="24"/>
          <w:szCs w:val="24"/>
        </w:rPr>
      </w:pPr>
    </w:p>
    <w:p w14:paraId="51B69BF5" w14:textId="6589F6FE" w:rsidR="00EA490F" w:rsidRPr="0060347C" w:rsidRDefault="00EA490F" w:rsidP="00EA490F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D56B2D" wp14:editId="1E05F479">
            <wp:extent cx="5760720" cy="3517944"/>
            <wp:effectExtent l="0" t="0" r="0" b="6350"/>
            <wp:docPr id="14228873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87357" name=""/>
                    <pic:cNvPicPr/>
                  </pic:nvPicPr>
                  <pic:blipFill rotWithShape="1">
                    <a:blip r:embed="rId4"/>
                    <a:srcRect l="51861" r="2078"/>
                    <a:stretch/>
                  </pic:blipFill>
                  <pic:spPr bwMode="auto">
                    <a:xfrm>
                      <a:off x="0" y="0"/>
                      <a:ext cx="5760720" cy="351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490F" w:rsidRPr="006034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8C3"/>
    <w:rsid w:val="00001BED"/>
    <w:rsid w:val="00010B0C"/>
    <w:rsid w:val="0003638E"/>
    <w:rsid w:val="000616C6"/>
    <w:rsid w:val="0008031F"/>
    <w:rsid w:val="000F7516"/>
    <w:rsid w:val="00165EBE"/>
    <w:rsid w:val="0034731E"/>
    <w:rsid w:val="003E050B"/>
    <w:rsid w:val="00404027"/>
    <w:rsid w:val="004247F9"/>
    <w:rsid w:val="004B1C55"/>
    <w:rsid w:val="00523B75"/>
    <w:rsid w:val="0060347C"/>
    <w:rsid w:val="006246AF"/>
    <w:rsid w:val="00757E0D"/>
    <w:rsid w:val="00903F87"/>
    <w:rsid w:val="009778C3"/>
    <w:rsid w:val="009A518A"/>
    <w:rsid w:val="009F78B1"/>
    <w:rsid w:val="00A0630B"/>
    <w:rsid w:val="00A41EA3"/>
    <w:rsid w:val="00A52696"/>
    <w:rsid w:val="00A879BA"/>
    <w:rsid w:val="00B4549B"/>
    <w:rsid w:val="00BA5AC1"/>
    <w:rsid w:val="00BE0DDD"/>
    <w:rsid w:val="00BE7C54"/>
    <w:rsid w:val="00C875D4"/>
    <w:rsid w:val="00CA6668"/>
    <w:rsid w:val="00DE5007"/>
    <w:rsid w:val="00EA490F"/>
    <w:rsid w:val="00F2615D"/>
    <w:rsid w:val="00F4772E"/>
    <w:rsid w:val="00F53944"/>
    <w:rsid w:val="00FC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EC6C0"/>
  <w15:docId w15:val="{C11BB545-AB35-4BE7-81D7-96FBA02A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7F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276</Words>
  <Characters>1658</Characters>
  <Application>Microsoft Office Word</Application>
  <DocSecurity>0</DocSecurity>
  <Lines>13</Lines>
  <Paragraphs>3</Paragraphs>
  <ScaleCrop>false</ScaleCrop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Dorota Daniluk</cp:lastModifiedBy>
  <cp:revision>38</cp:revision>
  <dcterms:created xsi:type="dcterms:W3CDTF">2020-01-27T10:53:00Z</dcterms:created>
  <dcterms:modified xsi:type="dcterms:W3CDTF">2024-02-21T07:41:00Z</dcterms:modified>
</cp:coreProperties>
</file>